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5291C" w14:textId="2FD93294" w:rsidR="0059182A" w:rsidRDefault="0072287D" w:rsidP="00EA1F3E">
      <w:pPr>
        <w:spacing w:after="0" w:line="240" w:lineRule="auto"/>
        <w:ind w:right="-18"/>
        <w:rPr>
          <w:bCs/>
          <w:sz w:val="48"/>
          <w:szCs w:val="48"/>
        </w:rPr>
      </w:pPr>
      <w:bookmarkStart w:id="0" w:name="_Hlk110248521"/>
      <w:bookmarkStart w:id="1" w:name="_Hlk117258360"/>
      <w:r>
        <w:rPr>
          <w:rFonts w:cs="Calibri"/>
          <w:bCs/>
          <w:sz w:val="48"/>
          <w:szCs w:val="48"/>
          <w:lang w:val="en-US"/>
        </w:rPr>
        <w:t>Gina</w:t>
      </w:r>
      <w:r w:rsidR="00056331">
        <w:rPr>
          <w:rFonts w:cs="Calibri"/>
          <w:bCs/>
          <w:sz w:val="48"/>
          <w:szCs w:val="48"/>
          <w:lang w:val="en-US"/>
        </w:rPr>
        <w:t xml:space="preserve"> </w:t>
      </w:r>
      <w:r>
        <w:rPr>
          <w:rFonts w:cs="Calibri"/>
          <w:bCs/>
          <w:sz w:val="48"/>
          <w:szCs w:val="48"/>
          <w:lang w:val="en-US"/>
        </w:rPr>
        <w:t>Davenport</w:t>
      </w:r>
      <w:r w:rsidR="0059182A" w:rsidRPr="00355ED5">
        <w:rPr>
          <w:rFonts w:cs="Calibri"/>
          <w:bCs/>
          <w:sz w:val="48"/>
          <w:szCs w:val="48"/>
        </w:rPr>
        <w:t>, M.Sc.</w:t>
      </w:r>
    </w:p>
    <w:p w14:paraId="07D6F536" w14:textId="358C961D" w:rsidR="0059182A" w:rsidRPr="00056331" w:rsidRDefault="00056331" w:rsidP="00EA1F3E">
      <w:pPr>
        <w:spacing w:before="60" w:after="0" w:line="240" w:lineRule="auto"/>
        <w:rPr>
          <w:b/>
          <w:color w:val="595959" w:themeColor="text1" w:themeTint="A6"/>
          <w:sz w:val="20"/>
          <w:szCs w:val="20"/>
          <w:lang w:val="en-US"/>
        </w:rPr>
      </w:pPr>
      <w:r>
        <w:rPr>
          <w:rFonts w:cs="Calibri"/>
          <w:color w:val="595959" w:themeColor="text1" w:themeTint="A6"/>
          <w:sz w:val="20"/>
          <w:szCs w:val="20"/>
          <w:lang w:val="en-US"/>
        </w:rPr>
        <w:t>(</w:t>
      </w:r>
      <w:r w:rsidR="0076075E">
        <w:rPr>
          <w:rFonts w:cs="Calibri"/>
          <w:color w:val="595959" w:themeColor="text1" w:themeTint="A6"/>
          <w:sz w:val="20"/>
          <w:szCs w:val="20"/>
          <w:lang w:val="en-US"/>
        </w:rPr>
        <w:t>555</w:t>
      </w:r>
      <w:r>
        <w:rPr>
          <w:rFonts w:cs="Calibri"/>
          <w:color w:val="595959" w:themeColor="text1" w:themeTint="A6"/>
          <w:sz w:val="20"/>
          <w:szCs w:val="20"/>
          <w:lang w:val="en-US"/>
        </w:rPr>
        <w:t>)</w:t>
      </w:r>
      <w:r w:rsidR="0076075E">
        <w:rPr>
          <w:rFonts w:cs="Calibri"/>
          <w:color w:val="595959" w:themeColor="text1" w:themeTint="A6"/>
          <w:sz w:val="20"/>
          <w:szCs w:val="20"/>
          <w:lang w:val="en-US"/>
        </w:rPr>
        <w:t xml:space="preserve"> 555</w:t>
      </w:r>
      <w:r>
        <w:rPr>
          <w:rFonts w:cs="Calibri"/>
          <w:color w:val="595959" w:themeColor="text1" w:themeTint="A6"/>
          <w:sz w:val="20"/>
          <w:szCs w:val="20"/>
          <w:lang w:val="en-US"/>
        </w:rPr>
        <w:t>-</w:t>
      </w:r>
      <w:r w:rsidR="0076075E">
        <w:rPr>
          <w:rFonts w:cs="Calibri"/>
          <w:color w:val="595959" w:themeColor="text1" w:themeTint="A6"/>
          <w:sz w:val="20"/>
          <w:szCs w:val="20"/>
          <w:lang w:val="en-US"/>
        </w:rPr>
        <w:t>5555</w:t>
      </w:r>
      <w:r>
        <w:rPr>
          <w:rFonts w:cs="Calibri"/>
          <w:color w:val="595959" w:themeColor="text1" w:themeTint="A6"/>
          <w:sz w:val="20"/>
          <w:szCs w:val="20"/>
          <w:lang w:val="en-US"/>
        </w:rPr>
        <w:t xml:space="preserve"> | </w:t>
      </w:r>
      <w:r w:rsidR="0076075E">
        <w:rPr>
          <w:rFonts w:cs="Calibri"/>
          <w:color w:val="595959" w:themeColor="text1" w:themeTint="A6"/>
          <w:sz w:val="20"/>
          <w:szCs w:val="20"/>
          <w:lang w:val="en-US"/>
        </w:rPr>
        <w:t>GinaDavenport@e</w:t>
      </w:r>
      <w:r>
        <w:rPr>
          <w:rFonts w:cs="Calibri"/>
          <w:color w:val="595959" w:themeColor="text1" w:themeTint="A6"/>
          <w:sz w:val="20"/>
          <w:szCs w:val="20"/>
          <w:lang w:val="en-US"/>
        </w:rPr>
        <w:t>mail</w:t>
      </w:r>
      <w:r w:rsidR="0076075E">
        <w:rPr>
          <w:rFonts w:cs="Calibri"/>
          <w:color w:val="595959" w:themeColor="text1" w:themeTint="A6"/>
          <w:sz w:val="20"/>
          <w:szCs w:val="20"/>
          <w:lang w:val="en-US"/>
        </w:rPr>
        <w:t>.com</w:t>
      </w:r>
      <w:r>
        <w:rPr>
          <w:rFonts w:cs="Calibri"/>
          <w:color w:val="595959" w:themeColor="text1" w:themeTint="A6"/>
          <w:sz w:val="20"/>
          <w:szCs w:val="20"/>
          <w:lang w:val="en-US"/>
        </w:rPr>
        <w:t xml:space="preserve"> | </w:t>
      </w:r>
      <w:r w:rsidR="0076075E">
        <w:rPr>
          <w:rFonts w:cs="Calibri"/>
          <w:color w:val="595959" w:themeColor="text1" w:themeTint="A6"/>
          <w:sz w:val="20"/>
          <w:szCs w:val="20"/>
          <w:lang w:val="en-US"/>
        </w:rPr>
        <w:t>Boston, MA</w:t>
      </w:r>
      <w:r>
        <w:rPr>
          <w:rFonts w:cs="Calibri"/>
          <w:color w:val="595959" w:themeColor="text1" w:themeTint="A6"/>
          <w:sz w:val="20"/>
          <w:szCs w:val="20"/>
          <w:lang w:val="en-US"/>
        </w:rPr>
        <w:t xml:space="preserve"> | </w:t>
      </w:r>
      <w:r w:rsidR="0076075E">
        <w:rPr>
          <w:rFonts w:cs="Calibri"/>
          <w:color w:val="595959" w:themeColor="text1" w:themeTint="A6"/>
          <w:sz w:val="20"/>
          <w:szCs w:val="20"/>
          <w:lang w:val="en-US"/>
        </w:rPr>
        <w:t>l</w:t>
      </w:r>
      <w:r>
        <w:rPr>
          <w:rFonts w:cs="Calibri"/>
          <w:color w:val="595959" w:themeColor="text1" w:themeTint="A6"/>
          <w:sz w:val="20"/>
          <w:szCs w:val="20"/>
          <w:lang w:val="en-US"/>
        </w:rPr>
        <w:t>inked</w:t>
      </w:r>
      <w:r w:rsidR="0076075E">
        <w:rPr>
          <w:rFonts w:cs="Calibri"/>
          <w:color w:val="595959" w:themeColor="text1" w:themeTint="A6"/>
          <w:sz w:val="20"/>
          <w:szCs w:val="20"/>
          <w:lang w:val="en-US"/>
        </w:rPr>
        <w:t>i</w:t>
      </w:r>
      <w:r>
        <w:rPr>
          <w:rFonts w:cs="Calibri"/>
          <w:color w:val="595959" w:themeColor="text1" w:themeTint="A6"/>
          <w:sz w:val="20"/>
          <w:szCs w:val="20"/>
          <w:lang w:val="en-US"/>
        </w:rPr>
        <w:t>n</w:t>
      </w:r>
      <w:r w:rsidR="0076075E">
        <w:rPr>
          <w:rFonts w:cs="Calibri"/>
          <w:color w:val="595959" w:themeColor="text1" w:themeTint="A6"/>
          <w:sz w:val="20"/>
          <w:szCs w:val="20"/>
          <w:lang w:val="en-US"/>
        </w:rPr>
        <w:t>.com/</w:t>
      </w:r>
      <w:proofErr w:type="spellStart"/>
      <w:r w:rsidR="0076075E">
        <w:rPr>
          <w:rFonts w:cs="Calibri"/>
          <w:color w:val="595959" w:themeColor="text1" w:themeTint="A6"/>
          <w:sz w:val="20"/>
          <w:szCs w:val="20"/>
          <w:lang w:val="en-US"/>
        </w:rPr>
        <w:t>gina.davenport</w:t>
      </w:r>
      <w:proofErr w:type="spellEnd"/>
      <w:r>
        <w:rPr>
          <w:rFonts w:cs="Calibri"/>
          <w:color w:val="595959" w:themeColor="text1" w:themeTint="A6"/>
          <w:sz w:val="20"/>
          <w:szCs w:val="20"/>
          <w:lang w:val="en-US"/>
        </w:rPr>
        <w:t xml:space="preserve"> | </w:t>
      </w:r>
      <w:r w:rsidR="00DA3B37">
        <w:rPr>
          <w:rFonts w:cs="Calibri"/>
          <w:color w:val="595959" w:themeColor="text1" w:themeTint="A6"/>
          <w:sz w:val="20"/>
          <w:szCs w:val="20"/>
          <w:lang w:val="en-US"/>
        </w:rPr>
        <w:t>website.com/</w:t>
      </w:r>
      <w:proofErr w:type="spellStart"/>
      <w:r w:rsidR="0076075E">
        <w:rPr>
          <w:rFonts w:cs="Calibri"/>
          <w:color w:val="595959" w:themeColor="text1" w:themeTint="A6"/>
          <w:sz w:val="20"/>
          <w:szCs w:val="20"/>
          <w:lang w:val="en-US"/>
        </w:rPr>
        <w:t>ginadavenport</w:t>
      </w:r>
      <w:proofErr w:type="spellEnd"/>
    </w:p>
    <w:p w14:paraId="5C89CA85" w14:textId="7A208856" w:rsidR="0059182A" w:rsidRPr="00056331" w:rsidRDefault="00056331" w:rsidP="00EA1F3E">
      <w:pPr>
        <w:pBdr>
          <w:top w:val="single" w:sz="4" w:space="1" w:color="D9D9D9" w:themeColor="background1" w:themeShade="D9"/>
        </w:pBdr>
        <w:spacing w:before="240" w:after="0" w:line="240" w:lineRule="auto"/>
        <w:rPr>
          <w:caps/>
          <w:color w:val="595959" w:themeColor="text1" w:themeTint="A6"/>
          <w:spacing w:val="30"/>
          <w:w w:val="115"/>
          <w:sz w:val="28"/>
          <w:szCs w:val="28"/>
          <w:lang w:val="en-US"/>
        </w:rPr>
      </w:pPr>
      <w:r>
        <w:rPr>
          <w:rFonts w:cs="Calibri"/>
          <w:caps/>
          <w:color w:val="595959" w:themeColor="text1" w:themeTint="A6"/>
          <w:spacing w:val="30"/>
          <w:w w:val="115"/>
          <w:sz w:val="28"/>
          <w:szCs w:val="28"/>
          <w:lang w:val="en-US"/>
        </w:rPr>
        <w:t>INSTRUCTIONAL DESIGNER</w:t>
      </w:r>
    </w:p>
    <w:bookmarkEnd w:id="0"/>
    <w:p w14:paraId="709C9CCC" w14:textId="59FE1311" w:rsidR="00056331" w:rsidRPr="005F7C42" w:rsidRDefault="00056331" w:rsidP="00EA1F3E">
      <w:pPr>
        <w:spacing w:before="60" w:line="240" w:lineRule="auto"/>
        <w:ind w:right="29"/>
        <w:jc w:val="both"/>
        <w:rPr>
          <w:rFonts w:cs="Calibri"/>
          <w:bCs/>
          <w:sz w:val="21"/>
          <w:szCs w:val="21"/>
          <w:lang w:val="en-US"/>
        </w:rPr>
      </w:pPr>
      <w:r w:rsidRPr="005F7C42">
        <w:rPr>
          <w:rFonts w:cs="Calibri"/>
          <w:bCs/>
          <w:sz w:val="21"/>
          <w:szCs w:val="21"/>
          <w:lang w:val="en-US"/>
        </w:rPr>
        <w:t>Curriculum developer and experienced educator with a proven ability to create interactive educational content that builds understanding in children and adult learners</w:t>
      </w:r>
      <w:r w:rsidR="00324E47">
        <w:rPr>
          <w:rFonts w:cs="Calibri"/>
          <w:bCs/>
          <w:sz w:val="21"/>
          <w:szCs w:val="21"/>
          <w:lang w:val="en-US"/>
        </w:rPr>
        <w:t xml:space="preserve"> alike</w:t>
      </w:r>
      <w:r w:rsidRPr="005F7C42">
        <w:rPr>
          <w:rFonts w:cs="Calibri"/>
          <w:bCs/>
          <w:sz w:val="21"/>
          <w:szCs w:val="21"/>
          <w:lang w:val="en-US"/>
        </w:rPr>
        <w:t xml:space="preserve">. Apply a wide range of methodologies to tailor instructional strategy to learner needs. Adaptable and versatile, thriving in remote and in-person learning environments. </w:t>
      </w:r>
      <w:r w:rsidRPr="005F7C42">
        <w:rPr>
          <w:rFonts w:cs="Calibri"/>
          <w:bCs/>
          <w:i/>
          <w:iCs/>
          <w:sz w:val="21"/>
          <w:szCs w:val="21"/>
          <w:lang w:val="en-US"/>
        </w:rPr>
        <w:t>Key skills include:</w:t>
      </w:r>
    </w:p>
    <w:p w14:paraId="242A87E8" w14:textId="18F1E54B" w:rsidR="00056331" w:rsidRPr="005F7C42" w:rsidRDefault="00056331" w:rsidP="00EA1F3E">
      <w:pPr>
        <w:shd w:val="clear" w:color="auto" w:fill="F2F2F2" w:themeFill="background1" w:themeFillShade="F2"/>
        <w:spacing w:before="120" w:after="0" w:line="240" w:lineRule="auto"/>
        <w:jc w:val="center"/>
        <w:rPr>
          <w:rFonts w:cs="Calibri"/>
          <w:spacing w:val="-5"/>
          <w:sz w:val="21"/>
          <w:szCs w:val="21"/>
          <w:lang w:val="en-US"/>
        </w:rPr>
      </w:pPr>
      <w:r w:rsidRPr="005F7C42">
        <w:rPr>
          <w:rFonts w:cs="Calibri"/>
          <w:spacing w:val="-5"/>
          <w:sz w:val="21"/>
          <w:szCs w:val="21"/>
          <w:lang w:val="en-US"/>
        </w:rPr>
        <w:t>Curriculum Development and Delivery | Instructional Design | Inquiry-Based Curriculum | Learning and Development</w:t>
      </w:r>
    </w:p>
    <w:p w14:paraId="12F63D60" w14:textId="2615FA2C" w:rsidR="00056331" w:rsidRPr="005F7C42" w:rsidRDefault="00056331" w:rsidP="00EA1F3E">
      <w:pPr>
        <w:shd w:val="clear" w:color="auto" w:fill="F2F2F2" w:themeFill="background1" w:themeFillShade="F2"/>
        <w:spacing w:before="120" w:after="0" w:line="240" w:lineRule="auto"/>
        <w:jc w:val="center"/>
        <w:rPr>
          <w:rFonts w:cs="Calibri"/>
          <w:spacing w:val="-5"/>
          <w:sz w:val="21"/>
          <w:szCs w:val="21"/>
          <w:lang w:val="en-US"/>
        </w:rPr>
      </w:pPr>
      <w:r w:rsidRPr="005F7C42">
        <w:rPr>
          <w:rFonts w:cs="Calibri"/>
          <w:spacing w:val="-5"/>
          <w:sz w:val="21"/>
          <w:szCs w:val="21"/>
          <w:lang w:val="en-US"/>
        </w:rPr>
        <w:t xml:space="preserve">Interdisciplinary Collaboration | eLearning </w:t>
      </w:r>
      <w:r w:rsidR="00324E47">
        <w:rPr>
          <w:rFonts w:cs="Calibri"/>
          <w:spacing w:val="-5"/>
          <w:sz w:val="21"/>
          <w:szCs w:val="21"/>
          <w:lang w:val="en-US"/>
        </w:rPr>
        <w:t>|</w:t>
      </w:r>
      <w:r w:rsidRPr="005F7C42">
        <w:rPr>
          <w:rFonts w:cs="Calibri"/>
          <w:spacing w:val="-5"/>
          <w:sz w:val="21"/>
          <w:szCs w:val="21"/>
          <w:lang w:val="en-US"/>
        </w:rPr>
        <w:t xml:space="preserve"> Training Video Development | Training Delivery</w:t>
      </w:r>
    </w:p>
    <w:p w14:paraId="45F16CDE" w14:textId="77777777" w:rsidR="00DD2846" w:rsidRPr="005F7C42" w:rsidRDefault="008E5B08" w:rsidP="00EA1F3E">
      <w:pPr>
        <w:pBdr>
          <w:top w:val="single" w:sz="4" w:space="1" w:color="D9D9D9" w:themeColor="background1" w:themeShade="D9"/>
        </w:pBdr>
        <w:spacing w:before="300" w:after="120" w:line="240" w:lineRule="auto"/>
        <w:rPr>
          <w:rFonts w:cs="Calibri"/>
          <w:caps/>
          <w:color w:val="595959" w:themeColor="text1" w:themeTint="A6"/>
          <w:spacing w:val="30"/>
          <w:w w:val="115"/>
          <w:sz w:val="24"/>
          <w:szCs w:val="24"/>
        </w:rPr>
      </w:pPr>
      <w:r w:rsidRPr="005F7C42">
        <w:rPr>
          <w:rFonts w:cs="Calibri"/>
          <w:caps/>
          <w:color w:val="595959" w:themeColor="text1" w:themeTint="A6"/>
          <w:spacing w:val="30"/>
          <w:w w:val="115"/>
          <w:sz w:val="24"/>
          <w:szCs w:val="24"/>
        </w:rPr>
        <w:t>Professional Experience</w:t>
      </w:r>
    </w:p>
    <w:p w14:paraId="59EA48E1" w14:textId="669A34B0" w:rsidR="00DD2846" w:rsidRPr="005F7C42" w:rsidRDefault="008E5B08" w:rsidP="00EA1F3E">
      <w:pPr>
        <w:spacing w:afterLines="20" w:after="48" w:line="240" w:lineRule="auto"/>
        <w:jc w:val="both"/>
        <w:rPr>
          <w:rFonts w:cs="Calibri"/>
          <w:b/>
          <w:sz w:val="21"/>
          <w:szCs w:val="21"/>
          <w:lang w:val="en-US"/>
        </w:rPr>
      </w:pPr>
      <w:r w:rsidRPr="005F7C42">
        <w:rPr>
          <w:rFonts w:cs="Calibri"/>
          <w:b/>
          <w:sz w:val="21"/>
          <w:szCs w:val="21"/>
        </w:rPr>
        <w:t xml:space="preserve">Teacher </w:t>
      </w:r>
      <w:r w:rsidRPr="005F7C42">
        <w:rPr>
          <w:rFonts w:cs="Calibri"/>
          <w:sz w:val="21"/>
          <w:szCs w:val="21"/>
        </w:rPr>
        <w:t xml:space="preserve">| </w:t>
      </w:r>
      <w:r w:rsidR="00056331" w:rsidRPr="005F7C42">
        <w:rPr>
          <w:rFonts w:cs="Calibri"/>
          <w:sz w:val="21"/>
          <w:szCs w:val="21"/>
          <w:lang w:val="en-US"/>
        </w:rPr>
        <w:t>School</w:t>
      </w:r>
      <w:r w:rsidR="0076075E">
        <w:rPr>
          <w:rFonts w:cs="Calibri"/>
          <w:sz w:val="21"/>
          <w:szCs w:val="21"/>
          <w:lang w:val="en-US"/>
        </w:rPr>
        <w:t xml:space="preserve"> One</w:t>
      </w:r>
      <w:r w:rsidR="00056331" w:rsidRPr="005F7C42">
        <w:rPr>
          <w:rFonts w:cs="Calibri"/>
          <w:sz w:val="21"/>
          <w:szCs w:val="21"/>
          <w:lang w:val="en-US"/>
        </w:rPr>
        <w:t xml:space="preserve">, </w:t>
      </w:r>
      <w:r w:rsidR="0076075E">
        <w:rPr>
          <w:rFonts w:cs="Calibri"/>
          <w:sz w:val="21"/>
          <w:szCs w:val="21"/>
          <w:lang w:val="en-US"/>
        </w:rPr>
        <w:t>Boston, MA</w:t>
      </w:r>
      <w:r w:rsidRPr="005F7C42">
        <w:rPr>
          <w:rFonts w:cs="Calibri"/>
          <w:sz w:val="21"/>
          <w:szCs w:val="21"/>
        </w:rPr>
        <w:t xml:space="preserve"> |</w:t>
      </w:r>
      <w:r w:rsidRPr="005F7C42">
        <w:rPr>
          <w:rFonts w:cs="Calibri"/>
          <w:b/>
          <w:sz w:val="21"/>
          <w:szCs w:val="21"/>
        </w:rPr>
        <w:t xml:space="preserve"> </w:t>
      </w:r>
      <w:r w:rsidRPr="005F7C42">
        <w:rPr>
          <w:rFonts w:cs="Calibri"/>
          <w:sz w:val="21"/>
          <w:szCs w:val="21"/>
        </w:rPr>
        <w:t>20</w:t>
      </w:r>
      <w:r w:rsidR="0076075E">
        <w:rPr>
          <w:rFonts w:cs="Calibri"/>
          <w:sz w:val="21"/>
          <w:szCs w:val="21"/>
          <w:lang w:val="en-US"/>
        </w:rPr>
        <w:t>XX</w:t>
      </w:r>
      <w:r w:rsidRPr="005F7C42">
        <w:rPr>
          <w:rFonts w:cs="Calibri"/>
          <w:sz w:val="21"/>
          <w:szCs w:val="21"/>
        </w:rPr>
        <w:t xml:space="preserve"> – </w:t>
      </w:r>
      <w:r w:rsidR="00056331" w:rsidRPr="005F7C42">
        <w:rPr>
          <w:rFonts w:cs="Calibri"/>
          <w:sz w:val="21"/>
          <w:szCs w:val="21"/>
          <w:lang w:val="en-US"/>
        </w:rPr>
        <w:t>Present</w:t>
      </w:r>
    </w:p>
    <w:p w14:paraId="7340EB90" w14:textId="4E1339B4" w:rsidR="005F7C42" w:rsidRPr="005F7C42" w:rsidRDefault="005F7C42" w:rsidP="00EA1F3E">
      <w:pPr>
        <w:pStyle w:val="ListParagraph"/>
        <w:numPr>
          <w:ilvl w:val="0"/>
          <w:numId w:val="3"/>
        </w:numPr>
        <w:spacing w:afterLines="20" w:after="48" w:line="240" w:lineRule="auto"/>
        <w:contextualSpacing w:val="0"/>
        <w:jc w:val="both"/>
        <w:rPr>
          <w:rFonts w:cs="Calibri"/>
          <w:spacing w:val="-4"/>
          <w:sz w:val="21"/>
          <w:szCs w:val="21"/>
          <w:lang w:val="en-US"/>
        </w:rPr>
      </w:pPr>
      <w:r w:rsidRPr="005F7C42">
        <w:rPr>
          <w:rFonts w:cs="Calibri"/>
          <w:spacing w:val="-4"/>
          <w:sz w:val="21"/>
          <w:szCs w:val="21"/>
          <w:lang w:val="en-US"/>
        </w:rPr>
        <w:t xml:space="preserve">Cultivated an interactive learning environment across multiple subject areas, bringing a student-centered, inquiry-based approach to curriculum development. Evaluated student progress to identify gaps and fine-tune instructional strategy. </w:t>
      </w:r>
    </w:p>
    <w:p w14:paraId="52999963" w14:textId="0D9DE833" w:rsidR="005F7C42" w:rsidRPr="005F7C42" w:rsidRDefault="005F7C42" w:rsidP="00EA1F3E">
      <w:pPr>
        <w:pStyle w:val="ListParagraph"/>
        <w:numPr>
          <w:ilvl w:val="0"/>
          <w:numId w:val="3"/>
        </w:numPr>
        <w:spacing w:afterLines="20" w:after="48" w:line="240" w:lineRule="auto"/>
        <w:contextualSpacing w:val="0"/>
        <w:jc w:val="both"/>
        <w:rPr>
          <w:rFonts w:cs="Calibri"/>
          <w:sz w:val="21"/>
          <w:szCs w:val="21"/>
          <w:lang w:val="en-US"/>
        </w:rPr>
      </w:pPr>
      <w:r w:rsidRPr="005F7C42">
        <w:rPr>
          <w:rFonts w:cs="Calibri"/>
          <w:sz w:val="21"/>
          <w:szCs w:val="21"/>
          <w:lang w:val="en-US"/>
        </w:rPr>
        <w:t>Partnered with grade-level instructors to overhaul science curriculum, developing new units of inquiry, preparing lesson plans, defining scope and sequence, and establishing content exams and grading rubrics.</w:t>
      </w:r>
    </w:p>
    <w:p w14:paraId="7DE1997C" w14:textId="02F1D0DF" w:rsidR="005F7C42" w:rsidRDefault="005F7C42" w:rsidP="00EA1F3E">
      <w:pPr>
        <w:pStyle w:val="ListParagraph"/>
        <w:numPr>
          <w:ilvl w:val="0"/>
          <w:numId w:val="3"/>
        </w:numPr>
        <w:spacing w:afterLines="20" w:after="48" w:line="240" w:lineRule="auto"/>
        <w:contextualSpacing w:val="0"/>
        <w:jc w:val="both"/>
        <w:rPr>
          <w:rFonts w:cs="Calibri"/>
          <w:sz w:val="21"/>
          <w:szCs w:val="21"/>
          <w:lang w:val="en-US"/>
        </w:rPr>
      </w:pPr>
      <w:r w:rsidRPr="005F7C42">
        <w:rPr>
          <w:rFonts w:cs="Calibri"/>
          <w:sz w:val="21"/>
          <w:szCs w:val="21"/>
          <w:lang w:val="en-US"/>
        </w:rPr>
        <w:t xml:space="preserve">Transitioned grade from in-person to remote learning within one week, implementing educational and communication technology to ease transition, sustain engagement, and limit learning loss. </w:t>
      </w:r>
    </w:p>
    <w:p w14:paraId="11E6BCE0" w14:textId="329AFFF3" w:rsidR="00EA1F3E" w:rsidRPr="005F7C42" w:rsidRDefault="00EA1F3E" w:rsidP="00EA1F3E">
      <w:pPr>
        <w:pStyle w:val="ListParagraph"/>
        <w:numPr>
          <w:ilvl w:val="0"/>
          <w:numId w:val="3"/>
        </w:numPr>
        <w:spacing w:afterLines="20" w:after="48" w:line="240" w:lineRule="auto"/>
        <w:contextualSpacing w:val="0"/>
        <w:jc w:val="both"/>
        <w:rPr>
          <w:rFonts w:cs="Calibri"/>
          <w:sz w:val="21"/>
          <w:szCs w:val="21"/>
          <w:lang w:val="en-US"/>
        </w:rPr>
      </w:pPr>
      <w:r>
        <w:rPr>
          <w:rFonts w:cs="Calibri"/>
          <w:sz w:val="21"/>
          <w:szCs w:val="21"/>
          <w:lang w:val="en-US"/>
        </w:rPr>
        <w:t xml:space="preserve">Developed and presented professional development program on technology integration and remote instruction. </w:t>
      </w:r>
    </w:p>
    <w:p w14:paraId="00200A29" w14:textId="40F73481" w:rsidR="00DD2846" w:rsidRPr="0076075E" w:rsidRDefault="008E5B08" w:rsidP="00EA1F3E">
      <w:pPr>
        <w:spacing w:before="240" w:after="20" w:line="240" w:lineRule="auto"/>
        <w:jc w:val="both"/>
        <w:rPr>
          <w:rFonts w:cs="Calibri"/>
          <w:b/>
          <w:sz w:val="21"/>
          <w:szCs w:val="21"/>
          <w:lang w:val="en-US"/>
        </w:rPr>
      </w:pPr>
      <w:r w:rsidRPr="005F7C42">
        <w:rPr>
          <w:rFonts w:cs="Calibri"/>
          <w:b/>
          <w:sz w:val="21"/>
          <w:szCs w:val="21"/>
        </w:rPr>
        <w:t xml:space="preserve">Teacher </w:t>
      </w:r>
      <w:r w:rsidRPr="005F7C42">
        <w:rPr>
          <w:rFonts w:cs="Calibri"/>
          <w:sz w:val="21"/>
          <w:szCs w:val="21"/>
        </w:rPr>
        <w:t xml:space="preserve">| </w:t>
      </w:r>
      <w:r w:rsidR="00EA1F3E">
        <w:rPr>
          <w:rFonts w:cs="Calibri"/>
          <w:sz w:val="21"/>
          <w:szCs w:val="21"/>
          <w:lang w:val="en-US"/>
        </w:rPr>
        <w:t>School</w:t>
      </w:r>
      <w:r w:rsidR="0076075E">
        <w:rPr>
          <w:rFonts w:cs="Calibri"/>
          <w:sz w:val="21"/>
          <w:szCs w:val="21"/>
          <w:lang w:val="en-US"/>
        </w:rPr>
        <w:t xml:space="preserve"> Two</w:t>
      </w:r>
      <w:r w:rsidR="00EA1F3E">
        <w:rPr>
          <w:rFonts w:cs="Calibri"/>
          <w:sz w:val="21"/>
          <w:szCs w:val="21"/>
          <w:lang w:val="en-US"/>
        </w:rPr>
        <w:t xml:space="preserve">, </w:t>
      </w:r>
      <w:r w:rsidR="0076075E">
        <w:rPr>
          <w:rFonts w:cs="Calibri"/>
          <w:sz w:val="21"/>
          <w:szCs w:val="21"/>
          <w:lang w:val="en-US"/>
        </w:rPr>
        <w:t>Boston, MA</w:t>
      </w:r>
      <w:r w:rsidRPr="005F7C42">
        <w:rPr>
          <w:rFonts w:cs="Calibri"/>
          <w:sz w:val="21"/>
          <w:szCs w:val="21"/>
        </w:rPr>
        <w:t xml:space="preserve"> | 20</w:t>
      </w:r>
      <w:r w:rsidR="0076075E">
        <w:rPr>
          <w:rFonts w:cs="Calibri"/>
          <w:sz w:val="21"/>
          <w:szCs w:val="21"/>
          <w:lang w:val="en-US"/>
        </w:rPr>
        <w:t>XX</w:t>
      </w:r>
      <w:r w:rsidRPr="005F7C42">
        <w:rPr>
          <w:rFonts w:cs="Calibri"/>
          <w:sz w:val="21"/>
          <w:szCs w:val="21"/>
        </w:rPr>
        <w:t xml:space="preserve"> – 20</w:t>
      </w:r>
      <w:r w:rsidR="0076075E">
        <w:rPr>
          <w:rFonts w:cs="Calibri"/>
          <w:sz w:val="21"/>
          <w:szCs w:val="21"/>
          <w:lang w:val="en-US"/>
        </w:rPr>
        <w:t>XX</w:t>
      </w:r>
    </w:p>
    <w:p w14:paraId="264DAB33" w14:textId="431E4FA6" w:rsidR="00EA1F3E" w:rsidRDefault="00EA1F3E" w:rsidP="00EA1F3E">
      <w:pPr>
        <w:pStyle w:val="ListParagraph"/>
        <w:numPr>
          <w:ilvl w:val="0"/>
          <w:numId w:val="4"/>
        </w:numPr>
        <w:spacing w:after="20" w:line="240" w:lineRule="auto"/>
        <w:contextualSpacing w:val="0"/>
        <w:jc w:val="both"/>
        <w:rPr>
          <w:rFonts w:cs="Calibri"/>
          <w:sz w:val="21"/>
          <w:szCs w:val="21"/>
          <w:lang w:val="en-US"/>
        </w:rPr>
      </w:pPr>
      <w:r w:rsidRPr="00EA1F3E">
        <w:rPr>
          <w:rFonts w:cs="Calibri"/>
          <w:sz w:val="21"/>
          <w:szCs w:val="21"/>
          <w:lang w:val="en-US"/>
        </w:rPr>
        <w:t xml:space="preserve">Developed lesson plans, materials, </w:t>
      </w:r>
      <w:r>
        <w:rPr>
          <w:rFonts w:cs="Calibri"/>
          <w:sz w:val="21"/>
          <w:szCs w:val="21"/>
          <w:lang w:val="en-US"/>
        </w:rPr>
        <w:t xml:space="preserve">presentations, </w:t>
      </w:r>
      <w:r w:rsidRPr="00EA1F3E">
        <w:rPr>
          <w:rFonts w:cs="Calibri"/>
          <w:sz w:val="21"/>
          <w:szCs w:val="21"/>
          <w:lang w:val="en-US"/>
        </w:rPr>
        <w:t>and enrichment activities aligned with state and district standards.</w:t>
      </w:r>
    </w:p>
    <w:p w14:paraId="1F301609" w14:textId="5EB4D7AC" w:rsidR="00EA1F3E" w:rsidRDefault="00EA1F3E" w:rsidP="00EA1F3E">
      <w:pPr>
        <w:pStyle w:val="ListParagraph"/>
        <w:numPr>
          <w:ilvl w:val="0"/>
          <w:numId w:val="4"/>
        </w:numPr>
        <w:spacing w:after="20" w:line="240" w:lineRule="auto"/>
        <w:contextualSpacing w:val="0"/>
        <w:jc w:val="both"/>
        <w:rPr>
          <w:rFonts w:cs="Calibri"/>
          <w:sz w:val="21"/>
          <w:szCs w:val="21"/>
          <w:lang w:val="en-US"/>
        </w:rPr>
      </w:pPr>
      <w:r>
        <w:rPr>
          <w:rFonts w:cs="Calibri"/>
          <w:sz w:val="21"/>
          <w:szCs w:val="21"/>
          <w:lang w:val="en-US"/>
        </w:rPr>
        <w:t xml:space="preserve">Drove instructional quality and equity by creating and implementing standardized literacy benchmarks. </w:t>
      </w:r>
    </w:p>
    <w:p w14:paraId="27794117" w14:textId="51D8BDAF" w:rsidR="00EA1F3E" w:rsidRPr="00EA1F3E" w:rsidRDefault="00EA1F3E" w:rsidP="00EA1F3E">
      <w:pPr>
        <w:pStyle w:val="ListParagraph"/>
        <w:numPr>
          <w:ilvl w:val="0"/>
          <w:numId w:val="4"/>
        </w:numPr>
        <w:spacing w:after="20" w:line="240" w:lineRule="auto"/>
        <w:contextualSpacing w:val="0"/>
        <w:jc w:val="both"/>
        <w:rPr>
          <w:rFonts w:cs="Calibri"/>
          <w:sz w:val="21"/>
          <w:szCs w:val="21"/>
          <w:lang w:val="en-US"/>
        </w:rPr>
      </w:pPr>
      <w:r>
        <w:rPr>
          <w:rFonts w:cs="Calibri"/>
          <w:sz w:val="21"/>
          <w:szCs w:val="21"/>
          <w:lang w:val="en-US"/>
        </w:rPr>
        <w:t>Provided group and individual instruction, tutoring students 1:1 to assist them in overcoming learning challenges.</w:t>
      </w:r>
    </w:p>
    <w:p w14:paraId="7902F279" w14:textId="1BB564AD" w:rsidR="00DD2846" w:rsidRPr="0076075E" w:rsidRDefault="008E5B08" w:rsidP="00EA1F3E">
      <w:pPr>
        <w:spacing w:before="240" w:after="0" w:line="240" w:lineRule="auto"/>
        <w:jc w:val="both"/>
        <w:rPr>
          <w:rFonts w:cs="Calibri"/>
          <w:b/>
          <w:sz w:val="21"/>
          <w:szCs w:val="21"/>
          <w:lang w:val="en-US"/>
        </w:rPr>
      </w:pPr>
      <w:r w:rsidRPr="005F7C42">
        <w:rPr>
          <w:rFonts w:cs="Calibri"/>
          <w:b/>
          <w:sz w:val="21"/>
          <w:szCs w:val="21"/>
        </w:rPr>
        <w:t>Student Teacher</w:t>
      </w:r>
      <w:r w:rsidRPr="005F7C42">
        <w:rPr>
          <w:rFonts w:cs="Calibri"/>
          <w:sz w:val="21"/>
          <w:szCs w:val="21"/>
        </w:rPr>
        <w:t xml:space="preserve"> </w:t>
      </w:r>
      <w:r w:rsidRPr="005F7C42">
        <w:rPr>
          <w:rFonts w:cs="Calibri"/>
          <w:bCs/>
          <w:sz w:val="21"/>
          <w:szCs w:val="21"/>
        </w:rPr>
        <w:t>| School</w:t>
      </w:r>
      <w:r w:rsidR="0076075E">
        <w:rPr>
          <w:rFonts w:cs="Calibri"/>
          <w:bCs/>
          <w:sz w:val="21"/>
          <w:szCs w:val="21"/>
          <w:lang w:val="en-US"/>
        </w:rPr>
        <w:t xml:space="preserve"> Three, Boston, MA</w:t>
      </w:r>
      <w:r w:rsidRPr="005F7C42">
        <w:rPr>
          <w:rFonts w:cs="Calibri"/>
          <w:bCs/>
          <w:sz w:val="21"/>
          <w:szCs w:val="21"/>
        </w:rPr>
        <w:t xml:space="preserve"> |</w:t>
      </w:r>
      <w:r w:rsidRPr="005F7C42">
        <w:rPr>
          <w:rFonts w:cs="Calibri"/>
          <w:b/>
          <w:sz w:val="21"/>
          <w:szCs w:val="21"/>
        </w:rPr>
        <w:t xml:space="preserve"> </w:t>
      </w:r>
      <w:r w:rsidRPr="005F7C42">
        <w:rPr>
          <w:rFonts w:cs="Calibri"/>
          <w:sz w:val="21"/>
          <w:szCs w:val="21"/>
        </w:rPr>
        <w:t>20</w:t>
      </w:r>
      <w:r w:rsidR="0076075E">
        <w:rPr>
          <w:rFonts w:cs="Calibri"/>
          <w:sz w:val="21"/>
          <w:szCs w:val="21"/>
          <w:lang w:val="en-US"/>
        </w:rPr>
        <w:t>XX</w:t>
      </w:r>
      <w:r w:rsidRPr="005F7C42">
        <w:rPr>
          <w:rFonts w:cs="Calibri"/>
          <w:sz w:val="21"/>
          <w:szCs w:val="21"/>
        </w:rPr>
        <w:t xml:space="preserve"> – 20</w:t>
      </w:r>
      <w:r w:rsidR="0076075E">
        <w:rPr>
          <w:rFonts w:cs="Calibri"/>
          <w:sz w:val="21"/>
          <w:szCs w:val="21"/>
          <w:lang w:val="en-US"/>
        </w:rPr>
        <w:t>XX</w:t>
      </w:r>
    </w:p>
    <w:p w14:paraId="1C668907" w14:textId="02DD8DD4" w:rsidR="00EA1F3E" w:rsidRPr="00EA1F3E" w:rsidRDefault="00EA1F3E" w:rsidP="00EA1F3E">
      <w:pPr>
        <w:pStyle w:val="ListParagraph"/>
        <w:numPr>
          <w:ilvl w:val="0"/>
          <w:numId w:val="7"/>
        </w:numPr>
        <w:spacing w:after="20" w:line="240" w:lineRule="auto"/>
        <w:jc w:val="both"/>
        <w:rPr>
          <w:rFonts w:cs="Calibri"/>
          <w:sz w:val="21"/>
          <w:szCs w:val="21"/>
          <w:lang w:val="en-US"/>
        </w:rPr>
      </w:pPr>
      <w:r w:rsidRPr="00EA1F3E">
        <w:rPr>
          <w:rFonts w:cs="Calibri"/>
          <w:sz w:val="21"/>
          <w:szCs w:val="21"/>
          <w:lang w:val="en-US"/>
        </w:rPr>
        <w:t xml:space="preserve">Observed and assisted senior instructors to expand knowledge of pedagogy and classroom management. </w:t>
      </w:r>
    </w:p>
    <w:p w14:paraId="0896C307" w14:textId="350308B5" w:rsidR="00EA1F3E" w:rsidRDefault="00EA1F3E" w:rsidP="00EA1F3E">
      <w:pPr>
        <w:pStyle w:val="ListParagraph"/>
        <w:numPr>
          <w:ilvl w:val="0"/>
          <w:numId w:val="7"/>
        </w:numPr>
        <w:spacing w:after="20" w:line="240" w:lineRule="auto"/>
        <w:jc w:val="both"/>
        <w:rPr>
          <w:rFonts w:cs="Calibri"/>
          <w:sz w:val="21"/>
          <w:szCs w:val="21"/>
          <w:lang w:val="en-US"/>
        </w:rPr>
      </w:pPr>
      <w:r w:rsidRPr="00EA1F3E">
        <w:rPr>
          <w:rFonts w:cs="Calibri"/>
          <w:sz w:val="21"/>
          <w:szCs w:val="21"/>
          <w:lang w:val="en-US"/>
        </w:rPr>
        <w:t>Completed 300+ hours of in-class instruction, designing and delivering units across multiple subject areas.</w:t>
      </w:r>
    </w:p>
    <w:p w14:paraId="5071C86B" w14:textId="76EB0C23" w:rsidR="00EA1F3E" w:rsidRPr="00EA1F3E" w:rsidRDefault="00EA1F3E" w:rsidP="00EA1F3E">
      <w:pPr>
        <w:pStyle w:val="ListParagraph"/>
        <w:numPr>
          <w:ilvl w:val="0"/>
          <w:numId w:val="7"/>
        </w:numPr>
        <w:spacing w:after="20" w:line="240" w:lineRule="auto"/>
        <w:jc w:val="both"/>
        <w:rPr>
          <w:rFonts w:cs="Calibri"/>
          <w:sz w:val="21"/>
          <w:szCs w:val="21"/>
          <w:lang w:val="en-US"/>
        </w:rPr>
      </w:pPr>
      <w:r>
        <w:rPr>
          <w:rFonts w:cs="Calibri"/>
          <w:sz w:val="21"/>
          <w:szCs w:val="21"/>
          <w:lang w:val="en-US"/>
        </w:rPr>
        <w:t>Developed lesson plans, instructional materials, and assessments, graded assignments, and supported students.</w:t>
      </w:r>
    </w:p>
    <w:p w14:paraId="57776AA7" w14:textId="2BF86D8A" w:rsidR="00EE7E51" w:rsidRPr="005F7C42" w:rsidRDefault="00EE7E51" w:rsidP="00EA1F3E">
      <w:pPr>
        <w:pBdr>
          <w:top w:val="single" w:sz="4" w:space="1" w:color="D9D9D9" w:themeColor="background1" w:themeShade="D9"/>
        </w:pBdr>
        <w:spacing w:before="300" w:after="120" w:line="240" w:lineRule="auto"/>
        <w:rPr>
          <w:rFonts w:cs="Calibri"/>
          <w:caps/>
          <w:color w:val="595959" w:themeColor="text1" w:themeTint="A6"/>
          <w:spacing w:val="30"/>
          <w:w w:val="115"/>
          <w:sz w:val="24"/>
          <w:szCs w:val="24"/>
        </w:rPr>
      </w:pPr>
      <w:r w:rsidRPr="005F7C42">
        <w:rPr>
          <w:rFonts w:cs="Calibri"/>
          <w:caps/>
          <w:color w:val="595959" w:themeColor="text1" w:themeTint="A6"/>
          <w:spacing w:val="30"/>
          <w:w w:val="115"/>
          <w:sz w:val="24"/>
          <w:szCs w:val="24"/>
        </w:rPr>
        <w:t>Technical Skills</w:t>
      </w:r>
    </w:p>
    <w:p w14:paraId="1B437D69" w14:textId="631AAFAC" w:rsidR="00EE7E51" w:rsidRPr="005F7C42" w:rsidRDefault="00EE7E51" w:rsidP="00EA1F3E">
      <w:pPr>
        <w:spacing w:after="0" w:line="240" w:lineRule="auto"/>
        <w:rPr>
          <w:rFonts w:cs="Calibri"/>
          <w:sz w:val="21"/>
          <w:szCs w:val="21"/>
          <w:lang w:val="en-US"/>
        </w:rPr>
      </w:pPr>
      <w:bookmarkStart w:id="2" w:name="_heading=h.30j0zll" w:colFirst="0" w:colLast="0"/>
      <w:bookmarkEnd w:id="2"/>
      <w:r w:rsidRPr="005F7C42">
        <w:rPr>
          <w:rFonts w:cs="Calibri"/>
          <w:b/>
          <w:sz w:val="21"/>
          <w:szCs w:val="21"/>
        </w:rPr>
        <w:t>Educational Technology</w:t>
      </w:r>
      <w:r w:rsidRPr="005F7C42">
        <w:rPr>
          <w:rFonts w:cs="Calibri"/>
          <w:sz w:val="21"/>
          <w:szCs w:val="21"/>
        </w:rPr>
        <w:t xml:space="preserve"> | </w:t>
      </w:r>
      <w:r w:rsidR="00056331" w:rsidRPr="005F7C42">
        <w:rPr>
          <w:rFonts w:cs="Calibri"/>
          <w:sz w:val="21"/>
          <w:szCs w:val="21"/>
          <w:lang w:val="en-US"/>
        </w:rPr>
        <w:t xml:space="preserve">Google Classroom, </w:t>
      </w:r>
      <w:r w:rsidRPr="005F7C42">
        <w:rPr>
          <w:rFonts w:cs="Calibri"/>
          <w:sz w:val="21"/>
          <w:szCs w:val="21"/>
        </w:rPr>
        <w:t xml:space="preserve">Pear Deck, </w:t>
      </w:r>
      <w:r w:rsidR="005F7C42">
        <w:rPr>
          <w:rFonts w:cs="Calibri"/>
          <w:sz w:val="21"/>
          <w:szCs w:val="21"/>
          <w:lang w:val="en-US"/>
        </w:rPr>
        <w:t xml:space="preserve">Smartboard, Moodle, </w:t>
      </w:r>
      <w:r w:rsidR="00324E47">
        <w:rPr>
          <w:rFonts w:cs="Calibri"/>
          <w:sz w:val="21"/>
          <w:szCs w:val="21"/>
          <w:lang w:val="en-US"/>
        </w:rPr>
        <w:t>Canvas</w:t>
      </w:r>
      <w:r w:rsidR="005F7C42">
        <w:rPr>
          <w:rFonts w:cs="Calibri"/>
          <w:sz w:val="21"/>
          <w:szCs w:val="21"/>
          <w:lang w:val="en-US"/>
        </w:rPr>
        <w:t>, Blackboard</w:t>
      </w:r>
    </w:p>
    <w:p w14:paraId="072ED879" w14:textId="58C989A2" w:rsidR="00EE7E51" w:rsidRPr="005F7C42" w:rsidRDefault="00EE7E51" w:rsidP="00EA1F3E">
      <w:pPr>
        <w:spacing w:before="30" w:after="0" w:line="240" w:lineRule="auto"/>
        <w:rPr>
          <w:rFonts w:cs="Calibri"/>
          <w:sz w:val="21"/>
          <w:szCs w:val="21"/>
        </w:rPr>
      </w:pPr>
      <w:r w:rsidRPr="005F7C42">
        <w:rPr>
          <w:rFonts w:cs="Calibri"/>
          <w:b/>
          <w:sz w:val="21"/>
          <w:szCs w:val="21"/>
        </w:rPr>
        <w:t xml:space="preserve">Creative </w:t>
      </w:r>
      <w:r w:rsidRPr="005F7C42">
        <w:rPr>
          <w:rFonts w:cs="Calibri"/>
          <w:sz w:val="21"/>
          <w:szCs w:val="21"/>
        </w:rPr>
        <w:t xml:space="preserve">| Adobe: Illustrator, Photoshop, InDesign; Canva; RPG Maker; Tinkercad; </w:t>
      </w:r>
      <w:r w:rsidR="006D6C4F">
        <w:rPr>
          <w:rFonts w:cs="Calibri"/>
          <w:sz w:val="21"/>
          <w:szCs w:val="21"/>
          <w:lang w:val="en-US"/>
        </w:rPr>
        <w:t>S</w:t>
      </w:r>
      <w:r w:rsidRPr="005F7C42">
        <w:rPr>
          <w:rFonts w:cs="Calibri"/>
          <w:sz w:val="21"/>
          <w:szCs w:val="21"/>
        </w:rPr>
        <w:t>ketchUp</w:t>
      </w:r>
    </w:p>
    <w:p w14:paraId="2B335DB2" w14:textId="4897EF15" w:rsidR="00EE7E51" w:rsidRPr="005F7C42" w:rsidRDefault="00EE7E51" w:rsidP="00EA1F3E">
      <w:pPr>
        <w:spacing w:before="30" w:after="0" w:line="240" w:lineRule="auto"/>
        <w:rPr>
          <w:rFonts w:cs="Calibri"/>
          <w:sz w:val="21"/>
          <w:szCs w:val="21"/>
          <w:lang w:val="en-US"/>
        </w:rPr>
      </w:pPr>
      <w:r w:rsidRPr="005F7C42">
        <w:rPr>
          <w:rFonts w:cs="Calibri"/>
          <w:b/>
          <w:sz w:val="21"/>
          <w:szCs w:val="21"/>
        </w:rPr>
        <w:t>Essential Tools</w:t>
      </w:r>
      <w:r w:rsidRPr="005F7C42">
        <w:rPr>
          <w:rFonts w:cs="Calibri"/>
          <w:b/>
          <w:sz w:val="21"/>
          <w:szCs w:val="21"/>
          <w:lang w:val="en-US"/>
        </w:rPr>
        <w:t xml:space="preserve"> and Additional Technology</w:t>
      </w:r>
      <w:r w:rsidRPr="005F7C42">
        <w:rPr>
          <w:rFonts w:cs="Calibri"/>
          <w:sz w:val="21"/>
          <w:szCs w:val="21"/>
        </w:rPr>
        <w:t xml:space="preserve"> | </w:t>
      </w:r>
      <w:r w:rsidR="005F7C42">
        <w:rPr>
          <w:rFonts w:cs="Calibri"/>
          <w:sz w:val="21"/>
          <w:szCs w:val="21"/>
          <w:lang w:val="en-US"/>
        </w:rPr>
        <w:t xml:space="preserve">Zoom, Slack, </w:t>
      </w:r>
      <w:r w:rsidRPr="005F7C42">
        <w:rPr>
          <w:rFonts w:cs="Calibri"/>
          <w:sz w:val="21"/>
          <w:szCs w:val="21"/>
        </w:rPr>
        <w:t xml:space="preserve">Google </w:t>
      </w:r>
      <w:r w:rsidR="005F7C42">
        <w:rPr>
          <w:rFonts w:cs="Calibri"/>
          <w:sz w:val="21"/>
          <w:szCs w:val="21"/>
          <w:lang w:val="en-US"/>
        </w:rPr>
        <w:t>Workspace</w:t>
      </w:r>
      <w:r w:rsidRPr="005F7C42">
        <w:rPr>
          <w:rFonts w:cs="Calibri"/>
          <w:sz w:val="21"/>
          <w:szCs w:val="21"/>
          <w:lang w:val="en-US"/>
        </w:rPr>
        <w:t>,</w:t>
      </w:r>
      <w:r w:rsidRPr="005F7C42">
        <w:rPr>
          <w:rFonts w:cs="Calibri"/>
          <w:sz w:val="21"/>
          <w:szCs w:val="21"/>
        </w:rPr>
        <w:t xml:space="preserve"> Microsoft </w:t>
      </w:r>
      <w:r w:rsidR="005F7C42">
        <w:rPr>
          <w:rFonts w:cs="Calibri"/>
          <w:sz w:val="21"/>
          <w:szCs w:val="21"/>
          <w:lang w:val="en-US"/>
        </w:rPr>
        <w:t>365</w:t>
      </w:r>
    </w:p>
    <w:p w14:paraId="244522B1" w14:textId="2D3B9D48" w:rsidR="00DD2846" w:rsidRPr="00EA1F3E" w:rsidRDefault="008E5B08" w:rsidP="00EA1F3E">
      <w:pPr>
        <w:pBdr>
          <w:top w:val="single" w:sz="4" w:space="1" w:color="D9D9D9" w:themeColor="background1" w:themeShade="D9"/>
        </w:pBdr>
        <w:spacing w:before="300" w:after="120" w:line="240" w:lineRule="auto"/>
        <w:rPr>
          <w:rFonts w:cs="Calibri"/>
          <w:caps/>
          <w:color w:val="595959" w:themeColor="text1" w:themeTint="A6"/>
          <w:spacing w:val="30"/>
          <w:w w:val="115"/>
          <w:sz w:val="24"/>
          <w:szCs w:val="24"/>
        </w:rPr>
      </w:pPr>
      <w:r w:rsidRPr="00EA1F3E">
        <w:rPr>
          <w:rFonts w:cs="Calibri"/>
          <w:caps/>
          <w:color w:val="595959" w:themeColor="text1" w:themeTint="A6"/>
          <w:spacing w:val="30"/>
          <w:w w:val="115"/>
          <w:sz w:val="24"/>
          <w:szCs w:val="24"/>
        </w:rPr>
        <w:t>Education</w:t>
      </w:r>
      <w:r w:rsidR="00EE7E51" w:rsidRPr="00EA1F3E">
        <w:rPr>
          <w:rFonts w:cs="Calibri"/>
          <w:caps/>
          <w:color w:val="595959" w:themeColor="text1" w:themeTint="A6"/>
          <w:spacing w:val="30"/>
          <w:w w:val="115"/>
          <w:sz w:val="24"/>
          <w:szCs w:val="24"/>
        </w:rPr>
        <w:t xml:space="preserve"> and TRAINING</w:t>
      </w:r>
    </w:p>
    <w:p w14:paraId="2E4A7F11" w14:textId="2D780540" w:rsidR="00DD2846" w:rsidRPr="005F7C42" w:rsidRDefault="008E5B08" w:rsidP="00EA1F3E">
      <w:pPr>
        <w:spacing w:after="0" w:line="240" w:lineRule="auto"/>
        <w:jc w:val="both"/>
        <w:rPr>
          <w:rFonts w:cs="Calibri"/>
          <w:b/>
          <w:sz w:val="21"/>
          <w:szCs w:val="21"/>
          <w:lang w:val="en-US"/>
        </w:rPr>
      </w:pPr>
      <w:r w:rsidRPr="005F7C42">
        <w:rPr>
          <w:rFonts w:cs="Calibri"/>
          <w:b/>
          <w:sz w:val="21"/>
          <w:szCs w:val="21"/>
        </w:rPr>
        <w:t xml:space="preserve">M.Sc. in Curriculum Development and Instructional Technology </w:t>
      </w:r>
      <w:r w:rsidR="00EE7E51" w:rsidRPr="005F7C42">
        <w:rPr>
          <w:rFonts w:cs="Calibri"/>
          <w:bCs/>
          <w:sz w:val="21"/>
          <w:szCs w:val="21"/>
          <w:lang w:val="en-US"/>
        </w:rPr>
        <w:t>|</w:t>
      </w:r>
      <w:r w:rsidR="00EE7E51" w:rsidRPr="005F7C42">
        <w:rPr>
          <w:rFonts w:cs="Calibri"/>
          <w:b/>
          <w:sz w:val="21"/>
          <w:szCs w:val="21"/>
          <w:lang w:val="en-US"/>
        </w:rPr>
        <w:t xml:space="preserve"> </w:t>
      </w:r>
      <w:r w:rsidRPr="005F7C42">
        <w:rPr>
          <w:rFonts w:cs="Calibri"/>
          <w:bCs/>
          <w:sz w:val="21"/>
          <w:szCs w:val="21"/>
        </w:rPr>
        <w:t xml:space="preserve">University </w:t>
      </w:r>
      <w:r w:rsidR="0076075E">
        <w:rPr>
          <w:rFonts w:cs="Calibri"/>
          <w:bCs/>
          <w:sz w:val="21"/>
          <w:szCs w:val="21"/>
          <w:lang w:val="en-US"/>
        </w:rPr>
        <w:t>One</w:t>
      </w:r>
      <w:r w:rsidR="005F7C42">
        <w:rPr>
          <w:rFonts w:cs="Calibri"/>
          <w:bCs/>
          <w:sz w:val="21"/>
          <w:szCs w:val="21"/>
          <w:lang w:val="en-US"/>
        </w:rPr>
        <w:t xml:space="preserve">, </w:t>
      </w:r>
      <w:r w:rsidR="0076075E">
        <w:rPr>
          <w:rFonts w:cs="Calibri"/>
          <w:bCs/>
          <w:sz w:val="21"/>
          <w:szCs w:val="21"/>
          <w:lang w:val="en-US"/>
        </w:rPr>
        <w:t>Boston, MA</w:t>
      </w:r>
    </w:p>
    <w:p w14:paraId="52A56924" w14:textId="3EDF4E82" w:rsidR="00DD2846" w:rsidRPr="005F7C42" w:rsidRDefault="008E5B08" w:rsidP="00EA1F3E">
      <w:pPr>
        <w:spacing w:before="30" w:after="0" w:line="240" w:lineRule="auto"/>
        <w:jc w:val="both"/>
        <w:rPr>
          <w:rFonts w:cs="Calibri"/>
          <w:bCs/>
          <w:sz w:val="21"/>
          <w:szCs w:val="21"/>
          <w:lang w:val="en-US"/>
        </w:rPr>
      </w:pPr>
      <w:r w:rsidRPr="005F7C42">
        <w:rPr>
          <w:rFonts w:cs="Calibri"/>
          <w:b/>
          <w:sz w:val="21"/>
          <w:szCs w:val="21"/>
        </w:rPr>
        <w:t>B.A. in Education</w:t>
      </w:r>
      <w:r w:rsidRPr="005F7C42">
        <w:rPr>
          <w:rFonts w:cs="Calibri"/>
          <w:sz w:val="21"/>
          <w:szCs w:val="21"/>
        </w:rPr>
        <w:t xml:space="preserve"> </w:t>
      </w:r>
      <w:r w:rsidR="00EE7E51" w:rsidRPr="005F7C42">
        <w:rPr>
          <w:rFonts w:cs="Calibri"/>
          <w:bCs/>
          <w:sz w:val="21"/>
          <w:szCs w:val="21"/>
          <w:lang w:val="en-US"/>
        </w:rPr>
        <w:t xml:space="preserve">| </w:t>
      </w:r>
      <w:r w:rsidR="005F7C42">
        <w:rPr>
          <w:rFonts w:cs="Calibri"/>
          <w:bCs/>
          <w:sz w:val="21"/>
          <w:szCs w:val="21"/>
          <w:lang w:val="en-US"/>
        </w:rPr>
        <w:t xml:space="preserve">University </w:t>
      </w:r>
      <w:r w:rsidR="0076075E">
        <w:rPr>
          <w:rFonts w:cs="Calibri"/>
          <w:bCs/>
          <w:sz w:val="21"/>
          <w:szCs w:val="21"/>
          <w:lang w:val="en-US"/>
        </w:rPr>
        <w:t>Two</w:t>
      </w:r>
      <w:r w:rsidR="005F7C42">
        <w:rPr>
          <w:rFonts w:cs="Calibri"/>
          <w:bCs/>
          <w:sz w:val="21"/>
          <w:szCs w:val="21"/>
          <w:lang w:val="en-US"/>
        </w:rPr>
        <w:t xml:space="preserve">, </w:t>
      </w:r>
      <w:r w:rsidR="0076075E">
        <w:rPr>
          <w:rFonts w:cs="Calibri"/>
          <w:bCs/>
          <w:sz w:val="21"/>
          <w:szCs w:val="21"/>
          <w:lang w:val="en-US"/>
        </w:rPr>
        <w:t>Boston, MA</w:t>
      </w:r>
    </w:p>
    <w:bookmarkEnd w:id="1"/>
    <w:p w14:paraId="76163578" w14:textId="56C7E7CF" w:rsidR="00EE7E51" w:rsidRPr="005F7C42" w:rsidRDefault="005F7C42" w:rsidP="00EA1F3E">
      <w:pPr>
        <w:spacing w:before="30" w:after="0" w:line="240" w:lineRule="auto"/>
        <w:jc w:val="both"/>
        <w:rPr>
          <w:rFonts w:cs="Calibri"/>
          <w:sz w:val="21"/>
          <w:szCs w:val="21"/>
          <w:lang w:val="en-US"/>
        </w:rPr>
      </w:pPr>
      <w:r>
        <w:rPr>
          <w:rFonts w:cs="Calibri"/>
          <w:b/>
          <w:bCs/>
          <w:sz w:val="21"/>
          <w:szCs w:val="21"/>
          <w:lang w:val="en-US"/>
        </w:rPr>
        <w:t>Professional Development</w:t>
      </w:r>
      <w:r>
        <w:rPr>
          <w:rFonts w:cs="Calibri"/>
          <w:sz w:val="21"/>
          <w:szCs w:val="21"/>
          <w:lang w:val="en-US"/>
        </w:rPr>
        <w:t xml:space="preserve"> | Curriculum Development, Differentiated Instruction, Remote Learning Strategies</w:t>
      </w:r>
    </w:p>
    <w:sectPr w:rsidR="00EE7E51" w:rsidRPr="005F7C42" w:rsidSect="0059182A">
      <w:type w:val="continuous"/>
      <w:pgSz w:w="12240" w:h="15840"/>
      <w:pgMar w:top="720" w:right="720" w:bottom="720" w:left="720" w:header="0" w:footer="432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A3597"/>
    <w:multiLevelType w:val="multilevel"/>
    <w:tmpl w:val="1D78D5AC"/>
    <w:lvl w:ilvl="0">
      <w:start w:val="1"/>
      <w:numFmt w:val="bullet"/>
      <w:lvlText w:val="▪"/>
      <w:lvlJc w:val="left"/>
      <w:pPr>
        <w:ind w:left="990" w:hanging="360"/>
      </w:pPr>
      <w:rPr>
        <w:rFonts w:ascii="Noto Sans Symbols" w:eastAsia="Noto Sans Symbols" w:hAnsi="Noto Sans Symbols" w:cs="Noto Sans Symbols"/>
        <w:color w:val="595959"/>
      </w:rPr>
    </w:lvl>
    <w:lvl w:ilvl="1">
      <w:start w:val="1"/>
      <w:numFmt w:val="bullet"/>
      <w:lvlText w:val="o"/>
      <w:lvlJc w:val="left"/>
      <w:pPr>
        <w:ind w:left="17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5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702EE6"/>
    <w:multiLevelType w:val="hybridMultilevel"/>
    <w:tmpl w:val="D7D6A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33168"/>
    <w:multiLevelType w:val="hybridMultilevel"/>
    <w:tmpl w:val="61B62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0B7681"/>
    <w:multiLevelType w:val="hybridMultilevel"/>
    <w:tmpl w:val="17FC8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F64C2"/>
    <w:multiLevelType w:val="hybridMultilevel"/>
    <w:tmpl w:val="7D162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5F7B31"/>
    <w:multiLevelType w:val="multilevel"/>
    <w:tmpl w:val="BC4425FC"/>
    <w:lvl w:ilvl="0">
      <w:start w:val="1"/>
      <w:numFmt w:val="bullet"/>
      <w:lvlText w:val="&gt;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2527C25"/>
    <w:multiLevelType w:val="hybridMultilevel"/>
    <w:tmpl w:val="C1625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878397">
    <w:abstractNumId w:val="0"/>
  </w:num>
  <w:num w:numId="2" w16cid:durableId="469515577">
    <w:abstractNumId w:val="5"/>
  </w:num>
  <w:num w:numId="3" w16cid:durableId="1968507539">
    <w:abstractNumId w:val="4"/>
  </w:num>
  <w:num w:numId="4" w16cid:durableId="286394616">
    <w:abstractNumId w:val="6"/>
  </w:num>
  <w:num w:numId="5" w16cid:durableId="1225919597">
    <w:abstractNumId w:val="2"/>
  </w:num>
  <w:num w:numId="6" w16cid:durableId="176231769">
    <w:abstractNumId w:val="3"/>
  </w:num>
  <w:num w:numId="7" w16cid:durableId="1657343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YwNTEwMrI0NTU3NDJS0lEKTi0uzszPAykwrAUAiFC0RSwAAAA="/>
  </w:docVars>
  <w:rsids>
    <w:rsidRoot w:val="00DD2846"/>
    <w:rsid w:val="00056331"/>
    <w:rsid w:val="002C18CC"/>
    <w:rsid w:val="00324E47"/>
    <w:rsid w:val="004B73BB"/>
    <w:rsid w:val="0059182A"/>
    <w:rsid w:val="005D0DEA"/>
    <w:rsid w:val="005F7C42"/>
    <w:rsid w:val="006D6C4F"/>
    <w:rsid w:val="0072287D"/>
    <w:rsid w:val="0076075E"/>
    <w:rsid w:val="008275CE"/>
    <w:rsid w:val="008E5B08"/>
    <w:rsid w:val="009E1E1D"/>
    <w:rsid w:val="009F57B4"/>
    <w:rsid w:val="00AA5006"/>
    <w:rsid w:val="00D62160"/>
    <w:rsid w:val="00D65FBB"/>
    <w:rsid w:val="00DA3B37"/>
    <w:rsid w:val="00DD2846"/>
    <w:rsid w:val="00EA1F3E"/>
    <w:rsid w:val="00EE7E51"/>
    <w:rsid w:val="00F6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68716"/>
  <w15:docId w15:val="{9519A163-E0F1-492B-84AC-86CE32390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743"/>
    <w:rPr>
      <w:rFonts w:cs="Times New Roman"/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7B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ediumGrid1-Accent21">
    <w:name w:val="Medium Grid 1 - Accent 21"/>
    <w:basedOn w:val="Normal"/>
    <w:uiPriority w:val="34"/>
    <w:qFormat/>
    <w:rsid w:val="005A16E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nl-NL" w:eastAsia="nl-NL"/>
    </w:rPr>
  </w:style>
  <w:style w:type="paragraph" w:customStyle="1" w:styleId="Achievement">
    <w:name w:val="Achievement"/>
    <w:basedOn w:val="BodyText"/>
    <w:rsid w:val="005A16E1"/>
    <w:pPr>
      <w:spacing w:line="240" w:lineRule="auto"/>
    </w:pPr>
    <w:rPr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5A16E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A16E1"/>
    <w:rPr>
      <w:rFonts w:ascii="Calibri" w:eastAsia="Calibri" w:hAnsi="Calibri" w:cs="Times New Roman"/>
      <w:lang w:val="bg-BG"/>
    </w:rPr>
  </w:style>
  <w:style w:type="paragraph" w:styleId="ListParagraph">
    <w:name w:val="List Paragraph"/>
    <w:basedOn w:val="Normal"/>
    <w:uiPriority w:val="34"/>
    <w:qFormat/>
    <w:rsid w:val="005A16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1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6E1"/>
    <w:rPr>
      <w:rFonts w:ascii="Calibri" w:eastAsia="Calibri" w:hAnsi="Calibri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5A1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6E1"/>
    <w:rPr>
      <w:rFonts w:ascii="Calibri" w:eastAsia="Calibri" w:hAnsi="Calibri" w:cs="Times New Roman"/>
      <w:lang w:val="bg-BG"/>
    </w:rPr>
  </w:style>
  <w:style w:type="paragraph" w:customStyle="1" w:styleId="-resume">
    <w:name w:val="正文-resume"/>
    <w:basedOn w:val="Normal"/>
    <w:link w:val="-resume0"/>
    <w:qFormat/>
    <w:rsid w:val="00F34A3E"/>
    <w:pPr>
      <w:widowControl w:val="0"/>
      <w:spacing w:after="0" w:line="240" w:lineRule="auto"/>
      <w:jc w:val="both"/>
    </w:pPr>
    <w:rPr>
      <w:rFonts w:ascii="Times New Roman" w:eastAsia="Times New Roman" w:hAnsi="Times New Roman"/>
      <w:kern w:val="2"/>
      <w:sz w:val="21"/>
      <w:szCs w:val="30"/>
      <w:lang w:val="en-US" w:eastAsia="zh-CN"/>
    </w:rPr>
  </w:style>
  <w:style w:type="character" w:customStyle="1" w:styleId="-resume0">
    <w:name w:val="正文-resume 字符"/>
    <w:basedOn w:val="DefaultParagraphFont"/>
    <w:link w:val="-resume"/>
    <w:rsid w:val="00F34A3E"/>
    <w:rPr>
      <w:rFonts w:ascii="Times New Roman" w:eastAsia="Times New Roman" w:hAnsi="Times New Roman" w:cs="Times New Roman"/>
      <w:kern w:val="2"/>
      <w:sz w:val="21"/>
      <w:szCs w:val="30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765D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5D2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17B4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6E0B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0B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0B27"/>
    <w:rPr>
      <w:rFonts w:ascii="Calibri" w:eastAsia="Calibri" w:hAnsi="Calibri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0B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0B27"/>
    <w:rPr>
      <w:rFonts w:ascii="Calibri" w:eastAsia="Calibri" w:hAnsi="Calibri" w:cs="Times New Roman"/>
      <w:b/>
      <w:bCs/>
      <w:sz w:val="20"/>
      <w:szCs w:val="20"/>
      <w:lang w:val="bg-BG"/>
    </w:rPr>
  </w:style>
  <w:style w:type="paragraph" w:styleId="Revision">
    <w:name w:val="Revision"/>
    <w:hidden/>
    <w:uiPriority w:val="99"/>
    <w:semiHidden/>
    <w:rsid w:val="006E0B27"/>
    <w:pPr>
      <w:spacing w:after="0" w:line="240" w:lineRule="auto"/>
    </w:pPr>
    <w:rPr>
      <w:rFonts w:cs="Times New Roman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B27"/>
    <w:rPr>
      <w:rFonts w:ascii="Segoe UI" w:eastAsia="Calibri" w:hAnsi="Segoe UI" w:cs="Segoe UI"/>
      <w:sz w:val="18"/>
      <w:szCs w:val="18"/>
      <w:lang w:val="bg-BG"/>
    </w:rPr>
  </w:style>
  <w:style w:type="character" w:styleId="FollowedHyperlink">
    <w:name w:val="FollowedHyperlink"/>
    <w:basedOn w:val="DefaultParagraphFont"/>
    <w:uiPriority w:val="99"/>
    <w:semiHidden/>
    <w:unhideWhenUsed/>
    <w:rsid w:val="0060746C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87bnYZZKM1rAdIRMqsY0eQu0bg==">AMUW2mWKILHSQP5KsgS33NOzQqVqtARjs2yljaJ6Ku8p6NkHNcXvGDlI2OGqpbRvwpyy0M2MOzZSxt2BfWBs86V8qDdUHKVPVeHwKNV+5MkEne0zPoR5rDGpJfTB+xpkRIYUq7PYBjL5</go:docsCustomData>
</go:gDocsCustomXmlDataStorage>
</file>

<file path=customXml/itemProps1.xml><?xml version="1.0" encoding="utf-8"?>
<ds:datastoreItem xmlns:ds="http://schemas.openxmlformats.org/officeDocument/2006/customXml" ds:itemID="{F86A1CC0-5B16-44C7-8F2E-A7DC88F5C6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Price, Dillon</dc:creator>
  <cp:lastModifiedBy>Schweitzer, Carolyn</cp:lastModifiedBy>
  <cp:revision>2</cp:revision>
  <dcterms:created xsi:type="dcterms:W3CDTF">2022-11-02T21:13:00Z</dcterms:created>
  <dcterms:modified xsi:type="dcterms:W3CDTF">2022-11-02T21:13:00Z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S_STAMP_ID">
    <vt:lpwstr>fed6kGUWGhrgZbR8OUN5wY8ZyBQL47vN13cKUXv6GNCWF6iN</vt:lpwstr>
  </property>
  <property fmtid="{D5CDD505-2E9C-101B-9397-08002B2CF9AE}" pid="3" name="GrammarlyDocumentId">
    <vt:lpwstr>a89c9fcad3b9780619eceab3b34fc5ff8d184e545fa50a6080a78ab948b7237d</vt:lpwstr>
  </property>
</Properties>
</file>